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22" w:rsidRPr="00605034" w:rsidRDefault="00FB524B" w:rsidP="00FB524B">
      <w:pPr>
        <w:jc w:val="center"/>
        <w:rPr>
          <w:b/>
          <w:sz w:val="36"/>
        </w:rPr>
      </w:pPr>
      <w:r w:rsidRPr="00605034">
        <w:rPr>
          <w:b/>
          <w:sz w:val="36"/>
        </w:rPr>
        <w:t>Профіль консультанта</w:t>
      </w:r>
    </w:p>
    <w:p w:rsidR="00FB524B" w:rsidRPr="00F97CDF" w:rsidRDefault="00FB524B">
      <w:pPr>
        <w:rPr>
          <w:sz w:val="24"/>
        </w:rPr>
      </w:pPr>
      <w:r w:rsidRPr="00F97CDF">
        <w:rPr>
          <w:sz w:val="24"/>
        </w:rPr>
        <w:t xml:space="preserve">Даний профіль заповнюється з метою попередньої кваліфікації консультанта, що входить в програму </w:t>
      </w:r>
      <w:r w:rsidRPr="00F97CDF">
        <w:rPr>
          <w:sz w:val="24"/>
          <w:lang w:val="en-US"/>
        </w:rPr>
        <w:t>EIF</w:t>
      </w:r>
      <w:r w:rsidRPr="00F97CDF">
        <w:rPr>
          <w:sz w:val="24"/>
          <w:lang w:val="ru-RU"/>
        </w:rPr>
        <w:t xml:space="preserve"> в</w:t>
      </w:r>
      <w:r w:rsidRPr="00F97CDF">
        <w:rPr>
          <w:sz w:val="24"/>
        </w:rPr>
        <w:t xml:space="preserve">ід АППАУ. Інформація також буде надана фірмам цільової групи </w:t>
      </w:r>
      <w:r w:rsidRPr="00F97CDF">
        <w:rPr>
          <w:sz w:val="24"/>
          <w:lang w:val="en-US"/>
        </w:rPr>
        <w:t>EIF</w:t>
      </w:r>
      <w:r w:rsidRPr="00F97CDF">
        <w:rPr>
          <w:sz w:val="24"/>
        </w:rPr>
        <w:t xml:space="preserve"> для спрощення </w:t>
      </w:r>
      <w:r w:rsidR="00704C0D" w:rsidRPr="00F97CDF">
        <w:rPr>
          <w:sz w:val="24"/>
        </w:rPr>
        <w:t xml:space="preserve">вибору, полегшення </w:t>
      </w:r>
      <w:r w:rsidRPr="00F97CDF">
        <w:rPr>
          <w:sz w:val="24"/>
        </w:rPr>
        <w:t>процесу взаємодії та комунікацій</w:t>
      </w:r>
      <w:r w:rsidR="00704C0D" w:rsidRPr="00F97CDF">
        <w:rPr>
          <w:sz w:val="24"/>
        </w:rPr>
        <w:t xml:space="preserve"> на початковому етапі</w:t>
      </w:r>
      <w:r w:rsidRPr="00F97CDF">
        <w:rPr>
          <w:sz w:val="24"/>
        </w:rPr>
        <w:t xml:space="preserve">. В агрегованому вигляді </w:t>
      </w:r>
      <w:r w:rsidR="00704C0D" w:rsidRPr="00F97CDF">
        <w:rPr>
          <w:sz w:val="24"/>
        </w:rPr>
        <w:t xml:space="preserve">для нових учасників програми </w:t>
      </w:r>
      <w:r w:rsidR="00704C0D" w:rsidRPr="00F97CDF">
        <w:rPr>
          <w:sz w:val="24"/>
          <w:lang w:val="en-US"/>
        </w:rPr>
        <w:t>EIF</w:t>
      </w:r>
      <w:r w:rsidR="00704C0D" w:rsidRPr="00F97CDF">
        <w:rPr>
          <w:sz w:val="24"/>
          <w:lang w:val="ru-RU"/>
        </w:rPr>
        <w:t xml:space="preserve">, </w:t>
      </w:r>
      <w:r w:rsidRPr="00F97CDF">
        <w:rPr>
          <w:sz w:val="24"/>
        </w:rPr>
        <w:t>надана інформація буде розміщена на закритій сторінці сайту АППАУ.</w:t>
      </w:r>
      <w:r w:rsidR="00605034" w:rsidRPr="00F97CDF">
        <w:rPr>
          <w:sz w:val="24"/>
        </w:rPr>
        <w:t xml:space="preserve"> Дана процедура є регламентом попередньої кваліфікації партнерів АППАУ, що є частиною внутрішніх політик асоціації.</w:t>
      </w:r>
    </w:p>
    <w:p w:rsidR="00FB524B" w:rsidRPr="00F97CDF" w:rsidRDefault="00FB524B">
      <w:pPr>
        <w:rPr>
          <w:sz w:val="24"/>
        </w:rPr>
      </w:pPr>
      <w:r w:rsidRPr="00F97CDF">
        <w:rPr>
          <w:sz w:val="24"/>
        </w:rPr>
        <w:t xml:space="preserve">Буд-ласка заповніть, колонку «Опис»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3029"/>
        <w:gridCol w:w="6914"/>
        <w:gridCol w:w="4252"/>
      </w:tblGrid>
      <w:tr w:rsidR="00FB524B" w:rsidRPr="00607D8A" w:rsidTr="00607D8A">
        <w:tc>
          <w:tcPr>
            <w:tcW w:w="542" w:type="dxa"/>
          </w:tcPr>
          <w:p w:rsidR="00FB524B" w:rsidRPr="00607D8A" w:rsidRDefault="00FB524B" w:rsidP="00607D8A">
            <w:pPr>
              <w:jc w:val="center"/>
              <w:rPr>
                <w:b/>
                <w:sz w:val="24"/>
              </w:rPr>
            </w:pPr>
          </w:p>
        </w:tc>
        <w:tc>
          <w:tcPr>
            <w:tcW w:w="3029" w:type="dxa"/>
          </w:tcPr>
          <w:p w:rsidR="00FB524B" w:rsidRPr="00607D8A" w:rsidRDefault="00FB524B" w:rsidP="00607D8A">
            <w:pPr>
              <w:jc w:val="center"/>
              <w:rPr>
                <w:b/>
                <w:sz w:val="24"/>
              </w:rPr>
            </w:pPr>
            <w:r w:rsidRPr="00607D8A">
              <w:rPr>
                <w:b/>
                <w:sz w:val="24"/>
              </w:rPr>
              <w:t>Категорія</w:t>
            </w:r>
          </w:p>
        </w:tc>
        <w:tc>
          <w:tcPr>
            <w:tcW w:w="6914" w:type="dxa"/>
          </w:tcPr>
          <w:p w:rsidR="00FB524B" w:rsidRPr="00607D8A" w:rsidRDefault="00FB524B" w:rsidP="00607D8A">
            <w:pPr>
              <w:jc w:val="center"/>
              <w:rPr>
                <w:b/>
                <w:sz w:val="24"/>
              </w:rPr>
            </w:pPr>
            <w:r w:rsidRPr="00607D8A">
              <w:rPr>
                <w:b/>
                <w:sz w:val="24"/>
              </w:rPr>
              <w:t>Опис</w:t>
            </w:r>
          </w:p>
        </w:tc>
        <w:tc>
          <w:tcPr>
            <w:tcW w:w="4252" w:type="dxa"/>
          </w:tcPr>
          <w:p w:rsidR="00FB524B" w:rsidRPr="00607D8A" w:rsidRDefault="00FB524B" w:rsidP="00607D8A">
            <w:pPr>
              <w:jc w:val="center"/>
              <w:rPr>
                <w:b/>
                <w:sz w:val="24"/>
              </w:rPr>
            </w:pPr>
            <w:r w:rsidRPr="00607D8A">
              <w:rPr>
                <w:b/>
                <w:sz w:val="24"/>
              </w:rPr>
              <w:t>Коментар АППАУ</w:t>
            </w:r>
          </w:p>
        </w:tc>
      </w:tr>
      <w:tr w:rsidR="00FB524B" w:rsidTr="00607D8A">
        <w:tc>
          <w:tcPr>
            <w:tcW w:w="542" w:type="dxa"/>
          </w:tcPr>
          <w:p w:rsidR="00FB524B" w:rsidRDefault="00FB524B">
            <w:r>
              <w:t>1</w:t>
            </w:r>
          </w:p>
        </w:tc>
        <w:tc>
          <w:tcPr>
            <w:tcW w:w="3029" w:type="dxa"/>
          </w:tcPr>
          <w:p w:rsidR="00FB524B" w:rsidRDefault="00FB524B">
            <w:r>
              <w:t>ПІБ</w:t>
            </w:r>
          </w:p>
        </w:tc>
        <w:tc>
          <w:tcPr>
            <w:tcW w:w="6914" w:type="dxa"/>
          </w:tcPr>
          <w:p w:rsidR="00FB524B" w:rsidRDefault="00FB524B"/>
        </w:tc>
        <w:tc>
          <w:tcPr>
            <w:tcW w:w="4252" w:type="dxa"/>
          </w:tcPr>
          <w:p w:rsidR="00FB524B" w:rsidRDefault="00FB524B"/>
        </w:tc>
      </w:tr>
      <w:tr w:rsidR="00FB524B" w:rsidTr="00607D8A">
        <w:tc>
          <w:tcPr>
            <w:tcW w:w="542" w:type="dxa"/>
          </w:tcPr>
          <w:p w:rsidR="00FB524B" w:rsidRDefault="00FB524B">
            <w:r>
              <w:t>2</w:t>
            </w:r>
          </w:p>
        </w:tc>
        <w:tc>
          <w:tcPr>
            <w:tcW w:w="3029" w:type="dxa"/>
          </w:tcPr>
          <w:p w:rsidR="00FB524B" w:rsidRDefault="00FB524B">
            <w:r>
              <w:t>Базова освіта</w:t>
            </w:r>
          </w:p>
        </w:tc>
        <w:tc>
          <w:tcPr>
            <w:tcW w:w="6914" w:type="dxa"/>
          </w:tcPr>
          <w:p w:rsidR="00FB524B" w:rsidRDefault="00FB524B"/>
        </w:tc>
        <w:tc>
          <w:tcPr>
            <w:tcW w:w="4252" w:type="dxa"/>
          </w:tcPr>
          <w:p w:rsidR="00FB524B" w:rsidRDefault="00FB524B"/>
        </w:tc>
      </w:tr>
      <w:tr w:rsidR="00FB524B" w:rsidTr="00607D8A">
        <w:tc>
          <w:tcPr>
            <w:tcW w:w="542" w:type="dxa"/>
          </w:tcPr>
          <w:p w:rsidR="00FB524B" w:rsidRDefault="00FB524B">
            <w:r>
              <w:t>3</w:t>
            </w:r>
          </w:p>
        </w:tc>
        <w:tc>
          <w:tcPr>
            <w:tcW w:w="3029" w:type="dxa"/>
          </w:tcPr>
          <w:p w:rsidR="00FB524B" w:rsidRDefault="00FB524B">
            <w:r>
              <w:t>Посада, наукова ступінь (якщо є)</w:t>
            </w:r>
          </w:p>
        </w:tc>
        <w:tc>
          <w:tcPr>
            <w:tcW w:w="6914" w:type="dxa"/>
          </w:tcPr>
          <w:p w:rsidR="00FB524B" w:rsidRDefault="00FB524B"/>
        </w:tc>
        <w:tc>
          <w:tcPr>
            <w:tcW w:w="4252" w:type="dxa"/>
          </w:tcPr>
          <w:p w:rsidR="00FB524B" w:rsidRDefault="00FB524B"/>
        </w:tc>
      </w:tr>
      <w:tr w:rsidR="00FB524B" w:rsidTr="00607D8A">
        <w:tc>
          <w:tcPr>
            <w:tcW w:w="542" w:type="dxa"/>
          </w:tcPr>
          <w:p w:rsidR="00FB524B" w:rsidRDefault="00FB524B">
            <w:r>
              <w:t>4</w:t>
            </w:r>
          </w:p>
        </w:tc>
        <w:tc>
          <w:tcPr>
            <w:tcW w:w="3029" w:type="dxa"/>
          </w:tcPr>
          <w:p w:rsidR="00FB524B" w:rsidRDefault="00FB524B">
            <w:r>
              <w:t xml:space="preserve">Загальна спеціалізація по даній тематиці </w:t>
            </w:r>
          </w:p>
        </w:tc>
        <w:tc>
          <w:tcPr>
            <w:tcW w:w="6914" w:type="dxa"/>
          </w:tcPr>
          <w:p w:rsidR="00FB524B" w:rsidRDefault="00FB524B"/>
        </w:tc>
        <w:tc>
          <w:tcPr>
            <w:tcW w:w="4252" w:type="dxa"/>
          </w:tcPr>
          <w:p w:rsidR="00FB524B" w:rsidRDefault="00607D8A">
            <w:r>
              <w:t xml:space="preserve">Наприклад, «консультант по </w:t>
            </w:r>
            <w:proofErr w:type="spellStart"/>
            <w:r>
              <w:t>фандрейзингу</w:t>
            </w:r>
            <w:proofErr w:type="spellEnd"/>
            <w:r>
              <w:t xml:space="preserve">», або «консультант та бізнес-тренер по </w:t>
            </w:r>
            <w:proofErr w:type="spellStart"/>
            <w:r>
              <w:t>хххх</w:t>
            </w:r>
            <w:proofErr w:type="spellEnd"/>
            <w:r>
              <w:t xml:space="preserve">», або «спеціаліст по </w:t>
            </w:r>
            <w:proofErr w:type="spellStart"/>
            <w:r>
              <w:t>хххх</w:t>
            </w:r>
            <w:proofErr w:type="spellEnd"/>
            <w:r>
              <w:t>» тощо</w:t>
            </w:r>
          </w:p>
        </w:tc>
      </w:tr>
      <w:tr w:rsidR="00FB524B" w:rsidTr="00607D8A">
        <w:tc>
          <w:tcPr>
            <w:tcW w:w="542" w:type="dxa"/>
          </w:tcPr>
          <w:p w:rsidR="00FB524B" w:rsidRDefault="00FB524B">
            <w:r>
              <w:t>5</w:t>
            </w:r>
          </w:p>
        </w:tc>
        <w:tc>
          <w:tcPr>
            <w:tcW w:w="3029" w:type="dxa"/>
          </w:tcPr>
          <w:p w:rsidR="00FB524B" w:rsidRPr="00607D8A" w:rsidRDefault="00FB524B">
            <w:r>
              <w:t>Роль в проекті Е</w:t>
            </w:r>
            <w:r>
              <w:rPr>
                <w:lang w:val="en-US"/>
              </w:rPr>
              <w:t>IF</w:t>
            </w:r>
            <w:r w:rsidR="00607D8A">
              <w:t xml:space="preserve"> (1)</w:t>
            </w:r>
          </w:p>
        </w:tc>
        <w:tc>
          <w:tcPr>
            <w:tcW w:w="6914" w:type="dxa"/>
          </w:tcPr>
          <w:p w:rsidR="00FB524B" w:rsidRDefault="00FB524B"/>
        </w:tc>
        <w:tc>
          <w:tcPr>
            <w:tcW w:w="4252" w:type="dxa"/>
          </w:tcPr>
          <w:p w:rsidR="00FB524B" w:rsidRDefault="00607D8A">
            <w:r>
              <w:t>Див Примітку 1</w:t>
            </w:r>
          </w:p>
        </w:tc>
      </w:tr>
      <w:tr w:rsidR="00FB524B" w:rsidTr="00607D8A">
        <w:tc>
          <w:tcPr>
            <w:tcW w:w="542" w:type="dxa"/>
          </w:tcPr>
          <w:p w:rsidR="00FB524B" w:rsidRPr="00FB524B" w:rsidRDefault="00FB524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29" w:type="dxa"/>
          </w:tcPr>
          <w:p w:rsidR="00FB524B" w:rsidRPr="00605034" w:rsidRDefault="00FB524B">
            <w:pPr>
              <w:rPr>
                <w:lang w:val="en-US"/>
              </w:rPr>
            </w:pPr>
            <w:proofErr w:type="spellStart"/>
            <w:r>
              <w:rPr>
                <w:lang w:val="ru-RU"/>
              </w:rPr>
              <w:t>Головн</w:t>
            </w:r>
            <w:proofErr w:type="spellEnd"/>
            <w:r>
              <w:t>і області експертизи</w:t>
            </w:r>
            <w:r w:rsidR="00605034">
              <w:rPr>
                <w:lang w:val="en-US"/>
              </w:rPr>
              <w:t xml:space="preserve"> (2)</w:t>
            </w:r>
          </w:p>
        </w:tc>
        <w:tc>
          <w:tcPr>
            <w:tcW w:w="6914" w:type="dxa"/>
          </w:tcPr>
          <w:p w:rsidR="00FB524B" w:rsidRDefault="00FB524B"/>
        </w:tc>
        <w:tc>
          <w:tcPr>
            <w:tcW w:w="4252" w:type="dxa"/>
          </w:tcPr>
          <w:p w:rsidR="00FB524B" w:rsidRPr="00605034" w:rsidRDefault="00605034">
            <w:r>
              <w:rPr>
                <w:lang w:val="ru-RU"/>
              </w:rPr>
              <w:t>Див Прим</w:t>
            </w:r>
            <w:proofErr w:type="spellStart"/>
            <w:r>
              <w:t>ітку</w:t>
            </w:r>
            <w:proofErr w:type="spellEnd"/>
            <w:r>
              <w:t xml:space="preserve"> 2</w:t>
            </w:r>
          </w:p>
        </w:tc>
      </w:tr>
      <w:tr w:rsidR="00FB524B" w:rsidTr="00607D8A">
        <w:tc>
          <w:tcPr>
            <w:tcW w:w="542" w:type="dxa"/>
          </w:tcPr>
          <w:p w:rsidR="00FB524B" w:rsidRDefault="00FB524B">
            <w:r>
              <w:t>7</w:t>
            </w:r>
          </w:p>
        </w:tc>
        <w:tc>
          <w:tcPr>
            <w:tcW w:w="3029" w:type="dxa"/>
          </w:tcPr>
          <w:p w:rsidR="00FB524B" w:rsidRPr="00AD3262" w:rsidRDefault="00FB524B" w:rsidP="00AD3262">
            <w:pPr>
              <w:rPr>
                <w:lang w:val="ru-RU"/>
              </w:rPr>
            </w:pPr>
            <w:r>
              <w:t xml:space="preserve">Перелік виграних </w:t>
            </w:r>
            <w:r w:rsidR="00AD3262">
              <w:t>проектів по вказаним категоріям експертизи</w:t>
            </w:r>
          </w:p>
        </w:tc>
        <w:tc>
          <w:tcPr>
            <w:tcW w:w="6914" w:type="dxa"/>
          </w:tcPr>
          <w:p w:rsidR="00FB524B" w:rsidRDefault="00FB524B"/>
        </w:tc>
        <w:tc>
          <w:tcPr>
            <w:tcW w:w="4252" w:type="dxa"/>
          </w:tcPr>
          <w:p w:rsidR="00FB524B" w:rsidRDefault="0093038E">
            <w:r>
              <w:t>Вказувати також</w:t>
            </w:r>
            <w:bookmarkStart w:id="0" w:name="_GoBack"/>
            <w:bookmarkEnd w:id="0"/>
            <w:r>
              <w:t xml:space="preserve"> суми проектів та назву фонду</w:t>
            </w:r>
          </w:p>
        </w:tc>
      </w:tr>
      <w:tr w:rsidR="003F42E4" w:rsidTr="00607D8A">
        <w:tc>
          <w:tcPr>
            <w:tcW w:w="542" w:type="dxa"/>
          </w:tcPr>
          <w:p w:rsidR="003F42E4" w:rsidRDefault="003F42E4">
            <w:r>
              <w:t>8</w:t>
            </w:r>
          </w:p>
        </w:tc>
        <w:tc>
          <w:tcPr>
            <w:tcW w:w="3029" w:type="dxa"/>
          </w:tcPr>
          <w:p w:rsidR="003F42E4" w:rsidRDefault="003F42E4" w:rsidP="00AD3262">
            <w:r>
              <w:t xml:space="preserve">Особливості </w:t>
            </w:r>
            <w:proofErr w:type="spellStart"/>
            <w:r>
              <w:t>методик</w:t>
            </w:r>
            <w:proofErr w:type="spellEnd"/>
            <w:r>
              <w:t xml:space="preserve"> чи стилю роботи, які демонструють переваги</w:t>
            </w:r>
          </w:p>
        </w:tc>
        <w:tc>
          <w:tcPr>
            <w:tcW w:w="6914" w:type="dxa"/>
          </w:tcPr>
          <w:p w:rsidR="003F42E4" w:rsidRDefault="003F42E4"/>
        </w:tc>
        <w:tc>
          <w:tcPr>
            <w:tcW w:w="4252" w:type="dxa"/>
          </w:tcPr>
          <w:p w:rsidR="003F42E4" w:rsidRDefault="003F42E4">
            <w:r>
              <w:t>Довільно – 2-3 особливості, які показують в чому ви кращі й чому клієнту варто працювати саме з вами</w:t>
            </w:r>
          </w:p>
        </w:tc>
      </w:tr>
      <w:tr w:rsidR="00FB524B" w:rsidTr="00607D8A">
        <w:tc>
          <w:tcPr>
            <w:tcW w:w="542" w:type="dxa"/>
          </w:tcPr>
          <w:p w:rsidR="00FB524B" w:rsidRDefault="003F42E4">
            <w:r>
              <w:t>9</w:t>
            </w:r>
          </w:p>
        </w:tc>
        <w:tc>
          <w:tcPr>
            <w:tcW w:w="3029" w:type="dxa"/>
          </w:tcPr>
          <w:p w:rsidR="00FB524B" w:rsidRDefault="00FB524B">
            <w:r>
              <w:t>Посилання на публічні джерела, що демонструють експертизу по даній темі</w:t>
            </w:r>
          </w:p>
        </w:tc>
        <w:tc>
          <w:tcPr>
            <w:tcW w:w="6914" w:type="dxa"/>
          </w:tcPr>
          <w:p w:rsidR="00FB524B" w:rsidRDefault="00FB524B"/>
        </w:tc>
        <w:tc>
          <w:tcPr>
            <w:tcW w:w="4252" w:type="dxa"/>
          </w:tcPr>
          <w:p w:rsidR="00FB524B" w:rsidRDefault="00FB524B"/>
        </w:tc>
      </w:tr>
      <w:tr w:rsidR="0093038E" w:rsidTr="00607D8A">
        <w:tc>
          <w:tcPr>
            <w:tcW w:w="542" w:type="dxa"/>
          </w:tcPr>
          <w:p w:rsidR="0093038E" w:rsidRPr="0093038E" w:rsidRDefault="0093038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029" w:type="dxa"/>
          </w:tcPr>
          <w:p w:rsidR="0093038E" w:rsidRPr="0093038E" w:rsidRDefault="0093038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Орієнтовна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учасників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групи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EIF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включно</w:t>
            </w:r>
            <w:proofErr w:type="spellEnd"/>
            <w:r>
              <w:rPr>
                <w:lang w:val="ru-RU"/>
              </w:rPr>
              <w:t xml:space="preserve"> з оптовою </w:t>
            </w:r>
            <w:proofErr w:type="spellStart"/>
            <w:r>
              <w:rPr>
                <w:lang w:val="ru-RU"/>
              </w:rPr>
              <w:t>знижкою</w:t>
            </w:r>
            <w:proofErr w:type="spellEnd"/>
          </w:p>
        </w:tc>
        <w:tc>
          <w:tcPr>
            <w:tcW w:w="6914" w:type="dxa"/>
          </w:tcPr>
          <w:p w:rsidR="0093038E" w:rsidRDefault="0093038E"/>
        </w:tc>
        <w:tc>
          <w:tcPr>
            <w:tcW w:w="4252" w:type="dxa"/>
          </w:tcPr>
          <w:p w:rsidR="0093038E" w:rsidRPr="0093038E" w:rsidRDefault="0093038E" w:rsidP="0093038E">
            <w:proofErr w:type="spellStart"/>
            <w:r>
              <w:rPr>
                <w:lang w:val="ru-RU"/>
              </w:rPr>
              <w:t>Надавати</w:t>
            </w:r>
            <w:proofErr w:type="spellEnd"/>
            <w:r>
              <w:rPr>
                <w:lang w:val="ru-RU"/>
              </w:rPr>
              <w:t xml:space="preserve"> приклад конкретно</w:t>
            </w:r>
            <w:r>
              <w:t>ї 1-іє послуги, наприклад «Підготовка грантової заявки на міні-грант  (до 50 тис євро) – від 800 доларів в гривневому еквіваленті».</w:t>
            </w:r>
          </w:p>
        </w:tc>
      </w:tr>
      <w:tr w:rsidR="00704C0D" w:rsidTr="00607D8A">
        <w:tc>
          <w:tcPr>
            <w:tcW w:w="542" w:type="dxa"/>
          </w:tcPr>
          <w:p w:rsidR="00704C0D" w:rsidRDefault="0093038E">
            <w:r>
              <w:lastRenderedPageBreak/>
              <w:t>11</w:t>
            </w:r>
          </w:p>
        </w:tc>
        <w:tc>
          <w:tcPr>
            <w:tcW w:w="3029" w:type="dxa"/>
          </w:tcPr>
          <w:p w:rsidR="00704C0D" w:rsidRDefault="00704C0D">
            <w:r>
              <w:t xml:space="preserve">Чи є компенсаторний механізм покриття вартості послуг </w:t>
            </w:r>
          </w:p>
        </w:tc>
        <w:tc>
          <w:tcPr>
            <w:tcW w:w="6914" w:type="dxa"/>
          </w:tcPr>
          <w:p w:rsidR="00704C0D" w:rsidRDefault="00704C0D"/>
        </w:tc>
        <w:tc>
          <w:tcPr>
            <w:tcW w:w="4252" w:type="dxa"/>
          </w:tcPr>
          <w:p w:rsidR="00704C0D" w:rsidRPr="00704C0D" w:rsidRDefault="00704C0D">
            <w:r>
              <w:t>Наприклад, в мережі ЄБРР чи інших</w:t>
            </w:r>
          </w:p>
        </w:tc>
      </w:tr>
      <w:tr w:rsidR="00FB524B" w:rsidTr="00607D8A">
        <w:tc>
          <w:tcPr>
            <w:tcW w:w="542" w:type="dxa"/>
          </w:tcPr>
          <w:p w:rsidR="00FB524B" w:rsidRPr="0093038E" w:rsidRDefault="0093038E">
            <w:pPr>
              <w:rPr>
                <w:lang w:val="en-US"/>
              </w:rPr>
            </w:pPr>
            <w:r>
              <w:t>12</w:t>
            </w:r>
          </w:p>
        </w:tc>
        <w:tc>
          <w:tcPr>
            <w:tcW w:w="3029" w:type="dxa"/>
          </w:tcPr>
          <w:p w:rsidR="00FB524B" w:rsidRDefault="00FB524B">
            <w:r>
              <w:t>Контактні дані</w:t>
            </w:r>
          </w:p>
        </w:tc>
        <w:tc>
          <w:tcPr>
            <w:tcW w:w="6914" w:type="dxa"/>
          </w:tcPr>
          <w:p w:rsidR="00FB524B" w:rsidRDefault="00FB524B"/>
        </w:tc>
        <w:tc>
          <w:tcPr>
            <w:tcW w:w="4252" w:type="dxa"/>
          </w:tcPr>
          <w:p w:rsidR="00FB524B" w:rsidRDefault="00FB524B"/>
        </w:tc>
      </w:tr>
    </w:tbl>
    <w:p w:rsidR="00FB524B" w:rsidRDefault="00FB524B"/>
    <w:p w:rsidR="00607D8A" w:rsidRDefault="00607D8A"/>
    <w:p w:rsidR="00607D8A" w:rsidRPr="00605034" w:rsidRDefault="00607D8A">
      <w:pPr>
        <w:rPr>
          <w:b/>
          <w:i/>
          <w:sz w:val="24"/>
        </w:rPr>
      </w:pPr>
      <w:r w:rsidRPr="00605034">
        <w:rPr>
          <w:b/>
          <w:i/>
          <w:sz w:val="24"/>
        </w:rPr>
        <w:t>Примітка 1. Згідно попередньої оцінки ми розрізняємо</w:t>
      </w:r>
      <w:r w:rsidR="00BD0040" w:rsidRPr="00605034">
        <w:rPr>
          <w:b/>
          <w:i/>
          <w:sz w:val="24"/>
        </w:rPr>
        <w:t xml:space="preserve"> </w:t>
      </w:r>
      <w:r w:rsidR="006709B8" w:rsidRPr="006709B8">
        <w:rPr>
          <w:b/>
          <w:i/>
          <w:sz w:val="24"/>
        </w:rPr>
        <w:t>4</w:t>
      </w:r>
      <w:r w:rsidRPr="00605034">
        <w:rPr>
          <w:b/>
          <w:i/>
          <w:sz w:val="24"/>
        </w:rPr>
        <w:t xml:space="preserve"> різні </w:t>
      </w:r>
      <w:r w:rsidR="006709B8">
        <w:rPr>
          <w:b/>
          <w:i/>
          <w:sz w:val="24"/>
        </w:rPr>
        <w:t>ролі</w:t>
      </w:r>
      <w:r w:rsidR="006709B8" w:rsidRPr="006709B8">
        <w:rPr>
          <w:b/>
          <w:i/>
          <w:sz w:val="24"/>
        </w:rPr>
        <w:t>, необх</w:t>
      </w:r>
      <w:r w:rsidR="006709B8">
        <w:rPr>
          <w:b/>
          <w:i/>
          <w:sz w:val="24"/>
        </w:rPr>
        <w:t xml:space="preserve">ідні для програми </w:t>
      </w:r>
      <w:r w:rsidR="006709B8">
        <w:rPr>
          <w:b/>
          <w:i/>
          <w:sz w:val="24"/>
          <w:lang w:val="en-US"/>
        </w:rPr>
        <w:t>EIF</w:t>
      </w:r>
      <w:r w:rsidRPr="00605034">
        <w:rPr>
          <w:b/>
          <w:i/>
          <w:sz w:val="24"/>
        </w:rPr>
        <w:t>, відповідно різним завданням й також різній спеціалізації консультантів.</w:t>
      </w:r>
    </w:p>
    <w:p w:rsidR="00BD0040" w:rsidRDefault="00BD0040" w:rsidP="00BD0040">
      <w:pPr>
        <w:pStyle w:val="a4"/>
        <w:numPr>
          <w:ilvl w:val="0"/>
          <w:numId w:val="1"/>
        </w:numPr>
        <w:rPr>
          <w:i/>
          <w:sz w:val="24"/>
        </w:rPr>
      </w:pPr>
      <w:r w:rsidRPr="00BD0040">
        <w:rPr>
          <w:b/>
          <w:i/>
          <w:sz w:val="24"/>
        </w:rPr>
        <w:t xml:space="preserve">Консультант по </w:t>
      </w:r>
      <w:proofErr w:type="spellStart"/>
      <w:r w:rsidRPr="00BD0040">
        <w:rPr>
          <w:b/>
          <w:i/>
          <w:sz w:val="24"/>
        </w:rPr>
        <w:t>фандрейзингу</w:t>
      </w:r>
      <w:proofErr w:type="spellEnd"/>
      <w:r>
        <w:rPr>
          <w:i/>
          <w:sz w:val="24"/>
        </w:rPr>
        <w:t xml:space="preserve"> – виконує комплекс робіт по консультуванню учасника групи </w:t>
      </w:r>
      <w:r>
        <w:rPr>
          <w:i/>
          <w:sz w:val="24"/>
          <w:lang w:val="en-US"/>
        </w:rPr>
        <w:t>EIF</w:t>
      </w:r>
      <w:r>
        <w:rPr>
          <w:i/>
          <w:sz w:val="24"/>
        </w:rPr>
        <w:t>, - від аудиту компанії та її пропозиції цінності й до написання грантової заявки</w:t>
      </w:r>
    </w:p>
    <w:p w:rsidR="00BD0040" w:rsidRDefault="00BD0040" w:rsidP="00BD0040">
      <w:pPr>
        <w:pStyle w:val="a4"/>
        <w:numPr>
          <w:ilvl w:val="0"/>
          <w:numId w:val="1"/>
        </w:numPr>
        <w:rPr>
          <w:i/>
          <w:sz w:val="24"/>
        </w:rPr>
      </w:pPr>
      <w:r w:rsidRPr="00BD0040">
        <w:rPr>
          <w:b/>
          <w:i/>
          <w:sz w:val="24"/>
        </w:rPr>
        <w:t>Консультант по експорту та інтернаціоналізації</w:t>
      </w:r>
      <w:r>
        <w:rPr>
          <w:i/>
          <w:sz w:val="24"/>
        </w:rPr>
        <w:t xml:space="preserve">, - комплекс </w:t>
      </w:r>
      <w:r w:rsidRPr="00BD0040">
        <w:rPr>
          <w:i/>
          <w:sz w:val="24"/>
        </w:rPr>
        <w:t>консультац</w:t>
      </w:r>
      <w:r>
        <w:rPr>
          <w:i/>
          <w:sz w:val="24"/>
        </w:rPr>
        <w:t>ійних робіт, пов</w:t>
      </w:r>
      <w:r w:rsidRPr="00BD0040">
        <w:rPr>
          <w:i/>
          <w:sz w:val="24"/>
        </w:rPr>
        <w:t>’</w:t>
      </w:r>
      <w:r>
        <w:rPr>
          <w:i/>
          <w:sz w:val="24"/>
        </w:rPr>
        <w:t xml:space="preserve">язаних з виходом на зарубіжні ринки, включно з допомогою в дослідженнях та вибору ринку, розробкою стратегій входу, </w:t>
      </w:r>
      <w:proofErr w:type="spellStart"/>
      <w:r>
        <w:rPr>
          <w:i/>
          <w:sz w:val="24"/>
        </w:rPr>
        <w:t>позоиціонуванням</w:t>
      </w:r>
      <w:proofErr w:type="spellEnd"/>
      <w:r>
        <w:rPr>
          <w:i/>
          <w:sz w:val="24"/>
        </w:rPr>
        <w:t xml:space="preserve"> та пропозицією цінності, тактиками </w:t>
      </w:r>
      <w:proofErr w:type="spellStart"/>
      <w:r>
        <w:rPr>
          <w:i/>
          <w:sz w:val="24"/>
        </w:rPr>
        <w:t>лідогенерації</w:t>
      </w:r>
      <w:proofErr w:type="spellEnd"/>
      <w:r>
        <w:rPr>
          <w:i/>
          <w:sz w:val="24"/>
        </w:rPr>
        <w:t>, тощо.</w:t>
      </w:r>
    </w:p>
    <w:p w:rsidR="00BD0040" w:rsidRDefault="00BD0040" w:rsidP="00BD0040">
      <w:pPr>
        <w:pStyle w:val="a4"/>
        <w:numPr>
          <w:ilvl w:val="0"/>
          <w:numId w:val="1"/>
        </w:numPr>
        <w:rPr>
          <w:i/>
          <w:sz w:val="24"/>
        </w:rPr>
      </w:pPr>
      <w:r w:rsidRPr="00BD0040">
        <w:rPr>
          <w:b/>
          <w:i/>
          <w:sz w:val="24"/>
        </w:rPr>
        <w:t>Технологічний брокер</w:t>
      </w:r>
      <w:r>
        <w:rPr>
          <w:i/>
          <w:sz w:val="24"/>
        </w:rPr>
        <w:t xml:space="preserve"> – це менеджер, який на відміну від консультанта по </w:t>
      </w:r>
      <w:proofErr w:type="spellStart"/>
      <w:r>
        <w:rPr>
          <w:i/>
          <w:sz w:val="24"/>
        </w:rPr>
        <w:t>фандрейзингу</w:t>
      </w:r>
      <w:proofErr w:type="spellEnd"/>
      <w:r>
        <w:rPr>
          <w:i/>
          <w:sz w:val="24"/>
        </w:rPr>
        <w:t xml:space="preserve"> не готує заявки, але є важливим посередником (наводчиком), здатним зв</w:t>
      </w:r>
      <w:r w:rsidRPr="00BD0040">
        <w:rPr>
          <w:i/>
          <w:sz w:val="24"/>
          <w:lang w:val="ru-RU"/>
        </w:rPr>
        <w:t>’</w:t>
      </w:r>
      <w:proofErr w:type="spellStart"/>
      <w:r>
        <w:rPr>
          <w:i/>
          <w:sz w:val="24"/>
        </w:rPr>
        <w:t>язувати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  <w:lang w:val="ru-RU"/>
        </w:rPr>
        <w:t>учасника</w:t>
      </w:r>
      <w:proofErr w:type="spellEnd"/>
      <w:r>
        <w:rPr>
          <w:i/>
          <w:sz w:val="24"/>
          <w:lang w:val="ru-RU"/>
        </w:rPr>
        <w:t xml:space="preserve"> </w:t>
      </w:r>
      <w:proofErr w:type="spellStart"/>
      <w:r>
        <w:rPr>
          <w:i/>
          <w:sz w:val="24"/>
          <w:lang w:val="ru-RU"/>
        </w:rPr>
        <w:t>групи</w:t>
      </w:r>
      <w:proofErr w:type="spellEnd"/>
      <w:r>
        <w:rPr>
          <w:i/>
          <w:sz w:val="24"/>
          <w:lang w:val="ru-RU"/>
        </w:rPr>
        <w:t xml:space="preserve"> </w:t>
      </w:r>
      <w:r>
        <w:rPr>
          <w:i/>
          <w:sz w:val="24"/>
          <w:lang w:val="en-US"/>
        </w:rPr>
        <w:t>EIF</w:t>
      </w:r>
      <w:r>
        <w:rPr>
          <w:i/>
          <w:sz w:val="24"/>
          <w:lang w:val="ru-RU"/>
        </w:rPr>
        <w:t xml:space="preserve"> з </w:t>
      </w:r>
      <w:proofErr w:type="spellStart"/>
      <w:r>
        <w:rPr>
          <w:i/>
          <w:sz w:val="24"/>
          <w:lang w:val="ru-RU"/>
        </w:rPr>
        <w:t>важливим</w:t>
      </w:r>
      <w:proofErr w:type="spellEnd"/>
      <w:r>
        <w:rPr>
          <w:i/>
          <w:sz w:val="24"/>
          <w:lang w:val="ru-RU"/>
        </w:rPr>
        <w:t xml:space="preserve"> проектом, </w:t>
      </w:r>
      <w:proofErr w:type="spellStart"/>
      <w:r>
        <w:rPr>
          <w:i/>
          <w:sz w:val="24"/>
          <w:lang w:val="ru-RU"/>
        </w:rPr>
        <w:t>чи</w:t>
      </w:r>
      <w:proofErr w:type="spellEnd"/>
      <w:r>
        <w:rPr>
          <w:i/>
          <w:sz w:val="24"/>
          <w:lang w:val="ru-RU"/>
        </w:rPr>
        <w:t xml:space="preserve"> контрагентами, </w:t>
      </w:r>
      <w:proofErr w:type="spellStart"/>
      <w:r>
        <w:rPr>
          <w:i/>
          <w:sz w:val="24"/>
          <w:lang w:val="ru-RU"/>
        </w:rPr>
        <w:t>чи</w:t>
      </w:r>
      <w:proofErr w:type="spellEnd"/>
      <w:r>
        <w:rPr>
          <w:i/>
          <w:sz w:val="24"/>
          <w:lang w:val="ru-RU"/>
        </w:rPr>
        <w:t xml:space="preserve"> </w:t>
      </w:r>
      <w:r>
        <w:rPr>
          <w:i/>
          <w:sz w:val="24"/>
        </w:rPr>
        <w:t>іншими партнерами, оптимізуючи й налаштовуючи при цьому бізнес-підходи до участі в проекті. Виконання цієї ролі вимагає розуміння та постійного моніторингу технологічний тенденцій в конкретній темі (наприклад, Штучний інтелект чи Інтернет речей) та знання ринку міжнародних акторів в цій темі.</w:t>
      </w:r>
    </w:p>
    <w:p w:rsidR="00BD0040" w:rsidRPr="00BD0040" w:rsidRDefault="00BD0040" w:rsidP="00BD0040">
      <w:pPr>
        <w:pStyle w:val="a4"/>
        <w:numPr>
          <w:ilvl w:val="0"/>
          <w:numId w:val="1"/>
        </w:numPr>
        <w:rPr>
          <w:i/>
          <w:sz w:val="24"/>
        </w:rPr>
      </w:pPr>
      <w:r w:rsidRPr="00BD0040">
        <w:rPr>
          <w:b/>
          <w:i/>
          <w:sz w:val="24"/>
        </w:rPr>
        <w:t>Інформаційний брокер</w:t>
      </w:r>
      <w:r>
        <w:rPr>
          <w:i/>
          <w:sz w:val="24"/>
        </w:rPr>
        <w:t xml:space="preserve"> – це менеджер, який на відміну від технологічного брокера, не </w:t>
      </w:r>
      <w:proofErr w:type="spellStart"/>
      <w:r>
        <w:rPr>
          <w:i/>
          <w:sz w:val="24"/>
        </w:rPr>
        <w:t>зобов</w:t>
      </w:r>
      <w:proofErr w:type="spellEnd"/>
      <w:r w:rsidRPr="00BD0040">
        <w:rPr>
          <w:i/>
          <w:sz w:val="24"/>
          <w:lang w:val="ru-RU"/>
        </w:rPr>
        <w:t>’</w:t>
      </w:r>
      <w:proofErr w:type="spellStart"/>
      <w:r>
        <w:rPr>
          <w:i/>
          <w:sz w:val="24"/>
        </w:rPr>
        <w:t>язаний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  <w:lang w:val="ru-RU"/>
        </w:rPr>
        <w:t>глибоко</w:t>
      </w:r>
      <w:proofErr w:type="spellEnd"/>
      <w:r>
        <w:rPr>
          <w:i/>
          <w:sz w:val="24"/>
          <w:lang w:val="ru-RU"/>
        </w:rPr>
        <w:t xml:space="preserve"> </w:t>
      </w:r>
      <w:proofErr w:type="spellStart"/>
      <w:r>
        <w:rPr>
          <w:i/>
          <w:sz w:val="24"/>
          <w:lang w:val="ru-RU"/>
        </w:rPr>
        <w:t>розбиратись</w:t>
      </w:r>
      <w:proofErr w:type="spellEnd"/>
      <w:r>
        <w:rPr>
          <w:i/>
          <w:sz w:val="24"/>
          <w:lang w:val="ru-RU"/>
        </w:rPr>
        <w:t xml:space="preserve"> в </w:t>
      </w:r>
      <w:proofErr w:type="spellStart"/>
      <w:r>
        <w:rPr>
          <w:i/>
          <w:sz w:val="24"/>
          <w:lang w:val="ru-RU"/>
        </w:rPr>
        <w:t>окремій</w:t>
      </w:r>
      <w:proofErr w:type="spellEnd"/>
      <w:r>
        <w:rPr>
          <w:i/>
          <w:sz w:val="24"/>
          <w:lang w:val="ru-RU"/>
        </w:rPr>
        <w:t xml:space="preserve"> тем</w:t>
      </w:r>
      <w:r>
        <w:rPr>
          <w:i/>
          <w:sz w:val="24"/>
        </w:rPr>
        <w:t xml:space="preserve">і інновацій 4.0 чи експортної ніші.  Натомість він досконало володіє потоками інформації навколо цієї теми й може вчасно інформувати фірму Х про наявність того чи іншого проекту, дотичного до </w:t>
      </w:r>
      <w:r w:rsidR="00605034">
        <w:rPr>
          <w:i/>
          <w:sz w:val="24"/>
        </w:rPr>
        <w:t xml:space="preserve">її </w:t>
      </w:r>
      <w:r>
        <w:rPr>
          <w:i/>
          <w:sz w:val="24"/>
        </w:rPr>
        <w:t>сфери діяльності, а також зв</w:t>
      </w:r>
      <w:r w:rsidRPr="00605034">
        <w:rPr>
          <w:i/>
          <w:sz w:val="24"/>
        </w:rPr>
        <w:t>’</w:t>
      </w:r>
      <w:r>
        <w:rPr>
          <w:i/>
          <w:sz w:val="24"/>
        </w:rPr>
        <w:t>язувати з відповідними контрагентами чи партнерами.</w:t>
      </w:r>
    </w:p>
    <w:p w:rsidR="00605034" w:rsidRDefault="00605034">
      <w:r>
        <w:t xml:space="preserve">Взаємодія різних ролей в програмі </w:t>
      </w:r>
      <w:r>
        <w:rPr>
          <w:lang w:val="en-US"/>
        </w:rPr>
        <w:t>EIF</w:t>
      </w:r>
      <w:r w:rsidRPr="00605034">
        <w:t xml:space="preserve"> </w:t>
      </w:r>
      <w:r>
        <w:t xml:space="preserve">є предметом домовленостей та колективної співпраці – ці узгодження є наступним етапом після того, як кожен учасник з боку групи консультантів визначається зі своєю роллю й підписує Меморандум з АППАУ. </w:t>
      </w:r>
    </w:p>
    <w:p w:rsidR="00605034" w:rsidRDefault="00605034">
      <w:r>
        <w:t>Згідно наданої інформації, Виконавча дирекція може не затвердити позицію в даній ролі.</w:t>
      </w:r>
    </w:p>
    <w:p w:rsidR="00605034" w:rsidRDefault="00605034">
      <w:pPr>
        <w:rPr>
          <w:i/>
        </w:rPr>
      </w:pPr>
    </w:p>
    <w:p w:rsidR="00607D8A" w:rsidRPr="00605034" w:rsidRDefault="00605034">
      <w:pPr>
        <w:rPr>
          <w:b/>
          <w:i/>
        </w:rPr>
      </w:pPr>
      <w:r w:rsidRPr="00605034">
        <w:rPr>
          <w:b/>
          <w:i/>
        </w:rPr>
        <w:t xml:space="preserve">Примітка 2. Бажано розділяти області експертизи на категорії як </w:t>
      </w:r>
    </w:p>
    <w:p w:rsidR="00605034" w:rsidRDefault="00605034" w:rsidP="00605034">
      <w:pPr>
        <w:pStyle w:val="a4"/>
        <w:numPr>
          <w:ilvl w:val="0"/>
          <w:numId w:val="2"/>
        </w:numPr>
        <w:rPr>
          <w:i/>
        </w:rPr>
      </w:pPr>
      <w:proofErr w:type="spellStart"/>
      <w:r>
        <w:rPr>
          <w:i/>
        </w:rPr>
        <w:lastRenderedPageBreak/>
        <w:t>Фандрейзинг</w:t>
      </w:r>
      <w:proofErr w:type="spellEnd"/>
    </w:p>
    <w:p w:rsidR="00605034" w:rsidRDefault="00605034" w:rsidP="00605034">
      <w:pPr>
        <w:pStyle w:val="a4"/>
        <w:numPr>
          <w:ilvl w:val="0"/>
          <w:numId w:val="2"/>
        </w:numPr>
        <w:rPr>
          <w:i/>
        </w:rPr>
      </w:pPr>
      <w:r>
        <w:rPr>
          <w:i/>
        </w:rPr>
        <w:t>Експортний маркетинг</w:t>
      </w:r>
      <w:r w:rsidR="00933FC1">
        <w:rPr>
          <w:i/>
        </w:rPr>
        <w:t xml:space="preserve"> та ЗЕД</w:t>
      </w:r>
    </w:p>
    <w:p w:rsidR="00605034" w:rsidRDefault="00605034" w:rsidP="00605034">
      <w:pPr>
        <w:pStyle w:val="a4"/>
        <w:numPr>
          <w:ilvl w:val="0"/>
          <w:numId w:val="2"/>
        </w:numPr>
        <w:rPr>
          <w:i/>
        </w:rPr>
      </w:pPr>
      <w:r>
        <w:rPr>
          <w:i/>
        </w:rPr>
        <w:t>Інтеграція в глобальні ланцюги доданої вартості</w:t>
      </w:r>
    </w:p>
    <w:p w:rsidR="00605034" w:rsidRDefault="00605034" w:rsidP="00605034">
      <w:pPr>
        <w:pStyle w:val="a4"/>
        <w:numPr>
          <w:ilvl w:val="0"/>
          <w:numId w:val="2"/>
        </w:numPr>
        <w:rPr>
          <w:i/>
        </w:rPr>
      </w:pPr>
      <w:r>
        <w:rPr>
          <w:i/>
        </w:rPr>
        <w:t>Управлінський консалтинг</w:t>
      </w:r>
    </w:p>
    <w:p w:rsidR="00605034" w:rsidRDefault="00605034" w:rsidP="00605034">
      <w:pPr>
        <w:pStyle w:val="a4"/>
        <w:numPr>
          <w:ilvl w:val="0"/>
          <w:numId w:val="2"/>
        </w:numPr>
        <w:rPr>
          <w:i/>
        </w:rPr>
      </w:pPr>
      <w:r>
        <w:rPr>
          <w:i/>
        </w:rPr>
        <w:t>Інноваційний консалтинг</w:t>
      </w:r>
      <w:r w:rsidR="00933FC1">
        <w:rPr>
          <w:i/>
        </w:rPr>
        <w:t xml:space="preserve"> </w:t>
      </w:r>
      <w:r w:rsidR="00933FC1" w:rsidRPr="00933FC1">
        <w:rPr>
          <w:i/>
        </w:rPr>
        <w:t xml:space="preserve"> (стосу</w:t>
      </w:r>
      <w:r w:rsidR="00933FC1">
        <w:rPr>
          <w:i/>
        </w:rPr>
        <w:t>ється загальних методів покращення інноваційного рівня та відповідних бізнес-процесів)</w:t>
      </w:r>
    </w:p>
    <w:p w:rsidR="00605034" w:rsidRPr="00605034" w:rsidRDefault="00605034" w:rsidP="00605034">
      <w:pPr>
        <w:pStyle w:val="a4"/>
        <w:numPr>
          <w:ilvl w:val="0"/>
          <w:numId w:val="2"/>
        </w:numPr>
        <w:rPr>
          <w:i/>
        </w:rPr>
      </w:pPr>
      <w:r>
        <w:rPr>
          <w:i/>
        </w:rPr>
        <w:t>Технологічний консалтинг</w:t>
      </w:r>
      <w:r w:rsidR="00933FC1">
        <w:rPr>
          <w:i/>
        </w:rPr>
        <w:t xml:space="preserve"> (на відміну від попереднього, стосується покращення пропозиції цінності в конкретних технологіях чи методах, наприклад, </w:t>
      </w:r>
      <w:r w:rsidR="00933FC1">
        <w:rPr>
          <w:i/>
          <w:lang w:val="en-US"/>
        </w:rPr>
        <w:t>SCRUM</w:t>
      </w:r>
      <w:r w:rsidR="00933FC1" w:rsidRPr="00933FC1">
        <w:rPr>
          <w:i/>
        </w:rPr>
        <w:t xml:space="preserve"> чи </w:t>
      </w:r>
      <w:r w:rsidR="00933FC1">
        <w:rPr>
          <w:i/>
          <w:lang w:val="en-US"/>
        </w:rPr>
        <w:t>Lean</w:t>
      </w:r>
      <w:r w:rsidR="00933FC1" w:rsidRPr="00933FC1">
        <w:rPr>
          <w:i/>
        </w:rPr>
        <w:t xml:space="preserve"> </w:t>
      </w:r>
      <w:r w:rsidR="00933FC1">
        <w:rPr>
          <w:i/>
          <w:lang w:val="en-US"/>
        </w:rPr>
        <w:t>manufacturing</w:t>
      </w:r>
      <w:r w:rsidR="00933FC1" w:rsidRPr="00933FC1">
        <w:rPr>
          <w:i/>
        </w:rPr>
        <w:t xml:space="preserve">, чи </w:t>
      </w:r>
      <w:r w:rsidR="00933FC1">
        <w:rPr>
          <w:i/>
          <w:lang w:val="en-US"/>
        </w:rPr>
        <w:t>Predictive</w:t>
      </w:r>
      <w:r w:rsidR="00933FC1" w:rsidRPr="00933FC1">
        <w:rPr>
          <w:i/>
        </w:rPr>
        <w:t xml:space="preserve"> </w:t>
      </w:r>
      <w:r w:rsidR="00933FC1">
        <w:rPr>
          <w:i/>
          <w:lang w:val="en-US"/>
        </w:rPr>
        <w:t>maintenance</w:t>
      </w:r>
      <w:r w:rsidR="00933FC1" w:rsidRPr="00933FC1">
        <w:rPr>
          <w:i/>
        </w:rPr>
        <w:t>…)</w:t>
      </w:r>
    </w:p>
    <w:p w:rsidR="00605034" w:rsidRPr="00605034" w:rsidRDefault="00605034" w:rsidP="00605034">
      <w:pPr>
        <w:pStyle w:val="a4"/>
        <w:numPr>
          <w:ilvl w:val="0"/>
          <w:numId w:val="2"/>
        </w:numPr>
        <w:rPr>
          <w:i/>
        </w:rPr>
      </w:pPr>
      <w:r>
        <w:rPr>
          <w:i/>
        </w:rPr>
        <w:t xml:space="preserve">Комунікації та </w:t>
      </w:r>
      <w:r>
        <w:rPr>
          <w:i/>
          <w:lang w:val="en-US"/>
        </w:rPr>
        <w:t>PR</w:t>
      </w:r>
    </w:p>
    <w:p w:rsidR="00605034" w:rsidRDefault="00605034" w:rsidP="00605034">
      <w:pPr>
        <w:pStyle w:val="a4"/>
        <w:numPr>
          <w:ilvl w:val="0"/>
          <w:numId w:val="2"/>
        </w:numPr>
        <w:rPr>
          <w:i/>
        </w:rPr>
      </w:pPr>
      <w:r>
        <w:rPr>
          <w:i/>
          <w:lang w:val="ru-RU"/>
        </w:rPr>
        <w:t>Технолог</w:t>
      </w:r>
      <w:proofErr w:type="spellStart"/>
      <w:r>
        <w:rPr>
          <w:i/>
        </w:rPr>
        <w:t>ічний</w:t>
      </w:r>
      <w:proofErr w:type="spellEnd"/>
      <w:r>
        <w:rPr>
          <w:i/>
        </w:rPr>
        <w:t xml:space="preserve"> та-чи інформаційний брокеридж</w:t>
      </w:r>
    </w:p>
    <w:p w:rsidR="00605034" w:rsidRDefault="00605034" w:rsidP="00605034">
      <w:pPr>
        <w:pStyle w:val="a4"/>
        <w:numPr>
          <w:ilvl w:val="0"/>
          <w:numId w:val="2"/>
        </w:numPr>
        <w:rPr>
          <w:i/>
        </w:rPr>
      </w:pPr>
      <w:r>
        <w:rPr>
          <w:i/>
        </w:rPr>
        <w:t>тощо</w:t>
      </w:r>
    </w:p>
    <w:p w:rsidR="00605034" w:rsidRPr="00605034" w:rsidRDefault="00605034" w:rsidP="00605034">
      <w:pPr>
        <w:pStyle w:val="a4"/>
        <w:ind w:left="768"/>
        <w:rPr>
          <w:i/>
        </w:rPr>
      </w:pPr>
    </w:p>
    <w:sectPr w:rsidR="00605034" w:rsidRPr="00605034" w:rsidSect="00607D8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16B9"/>
    <w:multiLevelType w:val="hybridMultilevel"/>
    <w:tmpl w:val="C97C51A0"/>
    <w:lvl w:ilvl="0" w:tplc="0422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2A00484"/>
    <w:multiLevelType w:val="hybridMultilevel"/>
    <w:tmpl w:val="F6A0DA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4B"/>
    <w:rsid w:val="002D21D4"/>
    <w:rsid w:val="003F42E4"/>
    <w:rsid w:val="00605034"/>
    <w:rsid w:val="00607D8A"/>
    <w:rsid w:val="006709B8"/>
    <w:rsid w:val="00704C0D"/>
    <w:rsid w:val="007A2022"/>
    <w:rsid w:val="0093038E"/>
    <w:rsid w:val="00933FC1"/>
    <w:rsid w:val="00AD3262"/>
    <w:rsid w:val="00BD0040"/>
    <w:rsid w:val="00F97CDF"/>
    <w:rsid w:val="00FB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5E88"/>
  <w15:chartTrackingRefBased/>
  <w15:docId w15:val="{939DFBB8-4AF0-4A11-846F-2CF9B211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0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2569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B2B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B2B</dc:creator>
  <cp:keywords/>
  <dc:description/>
  <cp:lastModifiedBy>B2B</cp:lastModifiedBy>
  <cp:revision>9</cp:revision>
  <dcterms:created xsi:type="dcterms:W3CDTF">2020-07-14T04:23:00Z</dcterms:created>
  <dcterms:modified xsi:type="dcterms:W3CDTF">2020-07-14T05:50:00Z</dcterms:modified>
</cp:coreProperties>
</file>